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B1D1" w14:textId="77777777" w:rsidR="008D7C74" w:rsidRDefault="008D7C74" w:rsidP="008D7C74">
      <w:pPr>
        <w:jc w:val="center"/>
        <w:rPr>
          <w:b/>
          <w:bCs/>
        </w:rPr>
      </w:pPr>
      <w:r w:rsidRPr="000769ED">
        <w:rPr>
          <w:b/>
          <w:bCs/>
        </w:rPr>
        <w:t>Technical Customer Support II</w:t>
      </w:r>
      <w:r w:rsidRPr="000769ED">
        <w:rPr>
          <w:b/>
          <w:bCs/>
        </w:rPr>
        <w:br/>
        <w:t>Job Description</w:t>
      </w:r>
    </w:p>
    <w:p w14:paraId="22F28AC6" w14:textId="77777777" w:rsidR="008D7C74" w:rsidRDefault="008D7C74" w:rsidP="008D7C74">
      <w:pPr>
        <w:jc w:val="center"/>
        <w:rPr>
          <w:b/>
          <w:bCs/>
        </w:rPr>
      </w:pPr>
    </w:p>
    <w:p w14:paraId="3FF5A8A0" w14:textId="77777777" w:rsidR="00322E9D" w:rsidRDefault="00000000">
      <w:pPr>
        <w:spacing w:after="40"/>
      </w:pPr>
      <w:r>
        <w:rPr>
          <w:sz w:val="19"/>
          <w:szCs w:val="19"/>
        </w:rPr>
        <w:t>Position: Technical Customer Support Level II</w:t>
      </w:r>
    </w:p>
    <w:p w14:paraId="4E52DA9D" w14:textId="77777777" w:rsidR="00322E9D" w:rsidRDefault="00000000">
      <w:pPr>
        <w:spacing w:after="40"/>
      </w:pPr>
      <w:r>
        <w:rPr>
          <w:sz w:val="19"/>
          <w:szCs w:val="19"/>
        </w:rPr>
        <w:t>Department: Customer Success / Operations</w:t>
      </w:r>
    </w:p>
    <w:p w14:paraId="5B99A6BB" w14:textId="77777777" w:rsidR="00322E9D" w:rsidRDefault="00000000">
      <w:pPr>
        <w:spacing w:after="40"/>
      </w:pPr>
      <w:r>
        <w:rPr>
          <w:sz w:val="19"/>
          <w:szCs w:val="19"/>
        </w:rPr>
        <w:t>Reports To: Director of Operations</w:t>
      </w:r>
    </w:p>
    <w:p w14:paraId="309E2AC7" w14:textId="77777777" w:rsidR="00322E9D" w:rsidRDefault="00000000">
      <w:pPr>
        <w:spacing w:after="40"/>
      </w:pPr>
      <w:r>
        <w:rPr>
          <w:sz w:val="19"/>
          <w:szCs w:val="19"/>
        </w:rPr>
        <w:t>Revision Date: April 2026</w:t>
      </w:r>
    </w:p>
    <w:p w14:paraId="138B1FB6" w14:textId="77777777" w:rsidR="00322E9D" w:rsidRDefault="00322E9D">
      <w:pPr>
        <w:spacing w:before="40"/>
      </w:pPr>
    </w:p>
    <w:p w14:paraId="5B4C485B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>
        <w:rPr>
          <w:b/>
          <w:bCs/>
          <w:sz w:val="22"/>
          <w:szCs w:val="22"/>
        </w:rPr>
        <w:t xml:space="preserve">  </w:t>
      </w:r>
      <w:r w:rsidRPr="008D7C74">
        <w:rPr>
          <w:b/>
          <w:bCs/>
          <w:color w:val="auto"/>
          <w:sz w:val="22"/>
          <w:szCs w:val="22"/>
        </w:rPr>
        <w:t>About Us</w:t>
      </w:r>
    </w:p>
    <w:p w14:paraId="1880B097" w14:textId="77777777" w:rsidR="00322E9D" w:rsidRPr="008D7C74" w:rsidRDefault="00322E9D">
      <w:pPr>
        <w:spacing w:before="80"/>
        <w:rPr>
          <w:color w:val="auto"/>
        </w:rPr>
      </w:pPr>
    </w:p>
    <w:p w14:paraId="1C03490E" w14:textId="77777777" w:rsidR="00322E9D" w:rsidRPr="008D7C74" w:rsidRDefault="00000000">
      <w:pPr>
        <w:spacing w:before="80" w:after="80"/>
        <w:rPr>
          <w:color w:val="auto"/>
        </w:rPr>
      </w:pPr>
      <w:r w:rsidRPr="008D7C74">
        <w:rPr>
          <w:color w:val="auto"/>
          <w:sz w:val="19"/>
          <w:szCs w:val="19"/>
        </w:rPr>
        <w:t>L Squared is a SaaS company building the next generation of communication solutions for the modern business that harnesses the power of data, analytics, and a simple user interface to organize, distribute and publish content that is dynamic, relevant, and personalized. "The L Squared Hub" is an industry-leading secure cloud content management and distribution platform that supports SMB and Enterprise clients — allowing any business to easily take their critical information and present it to customers, employees, and decision makers either on demand or by scheduling.</w:t>
      </w:r>
    </w:p>
    <w:p w14:paraId="45165A67" w14:textId="77777777" w:rsidR="00322E9D" w:rsidRPr="008D7C74" w:rsidRDefault="00322E9D">
      <w:pPr>
        <w:spacing w:before="60"/>
        <w:rPr>
          <w:color w:val="auto"/>
        </w:rPr>
      </w:pPr>
    </w:p>
    <w:p w14:paraId="059703BA" w14:textId="77777777" w:rsidR="00322E9D" w:rsidRPr="008D7C74" w:rsidRDefault="00000000">
      <w:pPr>
        <w:spacing w:before="80" w:after="80"/>
        <w:rPr>
          <w:color w:val="auto"/>
        </w:rPr>
      </w:pPr>
      <w:r w:rsidRPr="008D7C74">
        <w:rPr>
          <w:color w:val="auto"/>
          <w:sz w:val="19"/>
          <w:szCs w:val="19"/>
        </w:rPr>
        <w:t>Our best-in-class user interface combined with our cloud platform turns any existing TV, digital display, dashboard, desktop, or mobile device, anywhere in the world, into a powerful communication medium that is relevant and personalized.</w:t>
      </w:r>
    </w:p>
    <w:p w14:paraId="0D76B60A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 w:rsidRPr="008D7C74">
        <w:rPr>
          <w:b/>
          <w:bCs/>
          <w:color w:val="auto"/>
          <w:sz w:val="22"/>
          <w:szCs w:val="22"/>
        </w:rPr>
        <w:t xml:space="preserve">  Fit</w:t>
      </w:r>
    </w:p>
    <w:p w14:paraId="1E324B57" w14:textId="77777777" w:rsidR="00322E9D" w:rsidRPr="008D7C74" w:rsidRDefault="00322E9D">
      <w:pPr>
        <w:spacing w:before="80"/>
        <w:rPr>
          <w:color w:val="auto"/>
        </w:rPr>
      </w:pPr>
    </w:p>
    <w:p w14:paraId="0A811ACE" w14:textId="77777777" w:rsidR="00322E9D" w:rsidRPr="008D7C74" w:rsidRDefault="00000000">
      <w:pPr>
        <w:spacing w:before="80" w:after="80"/>
        <w:rPr>
          <w:color w:val="auto"/>
        </w:rPr>
      </w:pPr>
      <w:r w:rsidRPr="008D7C74">
        <w:rPr>
          <w:color w:val="auto"/>
          <w:sz w:val="19"/>
          <w:szCs w:val="19"/>
        </w:rPr>
        <w:t xml:space="preserve">We are growing rapidly, supporting high-profile clients across the USA and Canada. We are gearing up for even faster growth and are looking for self-motivated and self-aware team players who are obsessed with client success. If you are a </w:t>
      </w:r>
      <w:proofErr w:type="gramStart"/>
      <w:r w:rsidRPr="008D7C74">
        <w:rPr>
          <w:color w:val="auto"/>
          <w:sz w:val="19"/>
          <w:szCs w:val="19"/>
        </w:rPr>
        <w:t>passionate,</w:t>
      </w:r>
      <w:proofErr w:type="gramEnd"/>
      <w:r w:rsidRPr="008D7C74">
        <w:rPr>
          <w:color w:val="auto"/>
          <w:sz w:val="19"/>
          <w:szCs w:val="19"/>
        </w:rPr>
        <w:t xml:space="preserve"> S.M.A.R.T. individual who loves to work in fast-paced, creative environments and believes in integrity, mutual respect, and quality work — we'd love to hear from you.</w:t>
      </w:r>
    </w:p>
    <w:p w14:paraId="15EE0E48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 w:rsidRPr="008D7C74">
        <w:rPr>
          <w:b/>
          <w:bCs/>
          <w:color w:val="auto"/>
          <w:sz w:val="22"/>
          <w:szCs w:val="22"/>
        </w:rPr>
        <w:t xml:space="preserve">  What the Company Will </w:t>
      </w:r>
      <w:proofErr w:type="gramStart"/>
      <w:r w:rsidRPr="008D7C74">
        <w:rPr>
          <w:b/>
          <w:bCs/>
          <w:color w:val="auto"/>
          <w:sz w:val="22"/>
          <w:szCs w:val="22"/>
        </w:rPr>
        <w:t>Provide to</w:t>
      </w:r>
      <w:proofErr w:type="gramEnd"/>
      <w:r w:rsidRPr="008D7C74">
        <w:rPr>
          <w:b/>
          <w:bCs/>
          <w:color w:val="auto"/>
          <w:sz w:val="22"/>
          <w:szCs w:val="22"/>
        </w:rPr>
        <w:t xml:space="preserve"> You</w:t>
      </w:r>
    </w:p>
    <w:p w14:paraId="68A69188" w14:textId="77777777" w:rsidR="00322E9D" w:rsidRPr="008D7C74" w:rsidRDefault="00322E9D">
      <w:pPr>
        <w:spacing w:before="80"/>
        <w:rPr>
          <w:color w:val="auto"/>
        </w:rPr>
      </w:pPr>
    </w:p>
    <w:p w14:paraId="592A0325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A fun, fast-paced, open, and friendly work environment</w:t>
      </w:r>
    </w:p>
    <w:p w14:paraId="3BC77C22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Competitive salary based on experience</w:t>
      </w:r>
    </w:p>
    <w:p w14:paraId="6EF1E816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Training &amp; development opportunities</w:t>
      </w:r>
    </w:p>
    <w:p w14:paraId="5161759F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Paid personal time off</w:t>
      </w:r>
    </w:p>
    <w:p w14:paraId="22EA48AE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Company events</w:t>
      </w:r>
    </w:p>
    <w:p w14:paraId="10F2EE9D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Gym discount, retail perks, and free parking</w:t>
      </w:r>
    </w:p>
    <w:p w14:paraId="52B8C7BD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Flexible health spending account</w:t>
      </w:r>
    </w:p>
    <w:p w14:paraId="15D37B2C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 w:rsidRPr="008D7C74">
        <w:rPr>
          <w:b/>
          <w:bCs/>
          <w:color w:val="auto"/>
          <w:sz w:val="22"/>
          <w:szCs w:val="22"/>
        </w:rPr>
        <w:t xml:space="preserve">  About the Role</w:t>
      </w:r>
    </w:p>
    <w:p w14:paraId="6D2914D5" w14:textId="77777777" w:rsidR="00322E9D" w:rsidRPr="008D7C74" w:rsidRDefault="00322E9D">
      <w:pPr>
        <w:spacing w:before="80"/>
        <w:rPr>
          <w:color w:val="auto"/>
        </w:rPr>
      </w:pPr>
    </w:p>
    <w:p w14:paraId="5C112504" w14:textId="77777777" w:rsidR="00322E9D" w:rsidRDefault="00000000">
      <w:pPr>
        <w:spacing w:before="80" w:after="80"/>
        <w:rPr>
          <w:color w:val="auto"/>
          <w:sz w:val="19"/>
          <w:szCs w:val="19"/>
        </w:rPr>
      </w:pPr>
      <w:r w:rsidRPr="008D7C74">
        <w:rPr>
          <w:color w:val="auto"/>
          <w:sz w:val="19"/>
          <w:szCs w:val="19"/>
        </w:rPr>
        <w:t>As a Level II Technical Customer Support specialist, you will be responsible for handling complex technical escalations from Level I. You will leverage your advanced technical expertise and deep knowledge of the L Squared product to troubleshoot and resolve customer challenges, provide in-depth analysis, and build knowledge base resources for future escalations. This is a high-ownership role serving our enterprise and government clients.</w:t>
      </w:r>
    </w:p>
    <w:p w14:paraId="4484829C" w14:textId="77777777" w:rsidR="008D7C74" w:rsidRDefault="008D7C74">
      <w:pPr>
        <w:spacing w:before="80" w:after="80"/>
        <w:rPr>
          <w:color w:val="auto"/>
          <w:sz w:val="19"/>
          <w:szCs w:val="19"/>
        </w:rPr>
      </w:pPr>
    </w:p>
    <w:p w14:paraId="77034A96" w14:textId="77777777" w:rsidR="008D7C74" w:rsidRDefault="008D7C74">
      <w:pPr>
        <w:spacing w:before="80" w:after="80"/>
        <w:rPr>
          <w:color w:val="auto"/>
          <w:sz w:val="19"/>
          <w:szCs w:val="19"/>
        </w:rPr>
      </w:pPr>
    </w:p>
    <w:p w14:paraId="4D448E1B" w14:textId="77777777" w:rsidR="008D7C74" w:rsidRPr="008D7C74" w:rsidRDefault="008D7C74">
      <w:pPr>
        <w:spacing w:before="80" w:after="80"/>
        <w:rPr>
          <w:color w:val="auto"/>
        </w:rPr>
      </w:pPr>
    </w:p>
    <w:p w14:paraId="18C5EB30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 w:rsidRPr="008D7C74">
        <w:rPr>
          <w:b/>
          <w:bCs/>
          <w:color w:val="auto"/>
          <w:sz w:val="22"/>
          <w:szCs w:val="22"/>
        </w:rPr>
        <w:t xml:space="preserve">  Roles &amp; Responsibilities</w:t>
      </w:r>
    </w:p>
    <w:p w14:paraId="7BDC5704" w14:textId="77777777" w:rsidR="00322E9D" w:rsidRPr="008D7C74" w:rsidRDefault="00322E9D">
      <w:pPr>
        <w:spacing w:before="80"/>
        <w:rPr>
          <w:color w:val="auto"/>
        </w:rPr>
      </w:pPr>
    </w:p>
    <w:p w14:paraId="4F0338B3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Escalation &amp; Ticket Management</w:t>
      </w:r>
    </w:p>
    <w:p w14:paraId="49A31BCB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Handle complex escalations from Level I and update all assigned tickets daily</w:t>
      </w:r>
    </w:p>
    <w:p w14:paraId="116E22C0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Answer calls when Level I is at capacity and resolve issues efficiently</w:t>
      </w:r>
    </w:p>
    <w:p w14:paraId="4937D7B9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Monitor and enforce SLA compliance for Level I support</w:t>
      </w:r>
    </w:p>
    <w:p w14:paraId="7E5BA1FB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Log and track reported issues with IT and vendors through to resolution</w:t>
      </w:r>
    </w:p>
    <w:p w14:paraId="1C6208DB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Client Support &amp; Communication</w:t>
      </w:r>
    </w:p>
    <w:p w14:paraId="77FA77F9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Serve as first-line support for leading enterprise and government clients</w:t>
      </w:r>
    </w:p>
    <w:p w14:paraId="5ED9710F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Communicate proactively to ensure end users are always informed of status and next steps</w:t>
      </w:r>
    </w:p>
    <w:p w14:paraId="56D331FA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proofErr w:type="gramStart"/>
      <w:r w:rsidRPr="008D7C74">
        <w:rPr>
          <w:color w:val="auto"/>
          <w:sz w:val="19"/>
          <w:szCs w:val="19"/>
        </w:rPr>
        <w:t>Provide</w:t>
      </w:r>
      <w:proofErr w:type="gramEnd"/>
      <w:r w:rsidRPr="008D7C74">
        <w:rPr>
          <w:color w:val="auto"/>
          <w:sz w:val="19"/>
          <w:szCs w:val="19"/>
        </w:rPr>
        <w:t xml:space="preserve"> exceptional customer service — address upset customers and </w:t>
      </w:r>
      <w:proofErr w:type="gramStart"/>
      <w:r w:rsidRPr="008D7C74">
        <w:rPr>
          <w:color w:val="auto"/>
          <w:sz w:val="19"/>
          <w:szCs w:val="19"/>
        </w:rPr>
        <w:t>resolve</w:t>
      </w:r>
      <w:proofErr w:type="gramEnd"/>
      <w:r w:rsidRPr="008D7C74">
        <w:rPr>
          <w:color w:val="auto"/>
          <w:sz w:val="19"/>
          <w:szCs w:val="19"/>
        </w:rPr>
        <w:t xml:space="preserve"> complaints without escalation to management</w:t>
      </w:r>
    </w:p>
    <w:p w14:paraId="7F312260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Support Field Service Technicians with training, onsite visits, and backup support for customer installations</w:t>
      </w:r>
    </w:p>
    <w:p w14:paraId="1B00C5EC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Monitoring &amp; Reporting</w:t>
      </w:r>
    </w:p>
    <w:p w14:paraId="07B5AAC1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Conduct proactive monitoring to ensure client services remain up and running</w:t>
      </w:r>
    </w:p>
    <w:p w14:paraId="5F64748B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Serve as part of the Incident Response Team for server or platform outages</w:t>
      </w:r>
    </w:p>
    <w:p w14:paraId="2BD7EECF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Communicate technical findings across departments to keep teams informed on critical developments</w:t>
      </w:r>
    </w:p>
    <w:p w14:paraId="15F14DC6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Prepare reports on client uptime, troubleshooting outcomes, and ticket analytics</w:t>
      </w:r>
    </w:p>
    <w:p w14:paraId="65415ED9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Implementation &amp; Systems</w:t>
      </w:r>
    </w:p>
    <w:p w14:paraId="17E09455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Proactively migrate and deploy applications following implementation plans with 100% on-time delivery</w:t>
      </w:r>
    </w:p>
    <w:p w14:paraId="1DA75121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Manage implementation of new systems, coordinating with internal teams and outside vendors</w:t>
      </w:r>
    </w:p>
    <w:p w14:paraId="36E02712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Support sales teams post-close to ensure IT requirements and customization needs are fully addressed</w:t>
      </w:r>
    </w:p>
    <w:p w14:paraId="5047AD56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Documentation &amp; Knowledge Base</w:t>
      </w:r>
    </w:p>
    <w:p w14:paraId="68D1A73D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Document meaningful notes and resolution details in the knowledge base for incidents, requests, and problems</w:t>
      </w:r>
    </w:p>
    <w:p w14:paraId="4E09B7AF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Maintain and improve internal documentation to support future escalations and team training</w:t>
      </w:r>
    </w:p>
    <w:p w14:paraId="65D89D52" w14:textId="77777777" w:rsidR="00322E9D" w:rsidRPr="008D7C74" w:rsidRDefault="00000000">
      <w:pPr>
        <w:spacing w:before="160" w:after="60"/>
        <w:rPr>
          <w:color w:val="auto"/>
        </w:rPr>
      </w:pPr>
      <w:r w:rsidRPr="008D7C74">
        <w:rPr>
          <w:b/>
          <w:bCs/>
          <w:color w:val="auto"/>
          <w:sz w:val="19"/>
          <w:szCs w:val="19"/>
        </w:rPr>
        <w:t>Inventory &amp; Operations</w:t>
      </w:r>
    </w:p>
    <w:p w14:paraId="42185072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Maintain hardware inventory and keep internal teams informed ahead of time to ensure timely client onboarding</w:t>
      </w:r>
    </w:p>
    <w:p w14:paraId="39D2F058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Manage individual project priorities, deadlines, and deliverables</w:t>
      </w:r>
    </w:p>
    <w:p w14:paraId="6C5B2C05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Ability to work non-standard hours, weekends, and on-call as necessary</w:t>
      </w:r>
    </w:p>
    <w:p w14:paraId="00B4A3AC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Other duties as assigned</w:t>
      </w:r>
    </w:p>
    <w:p w14:paraId="2CF7A7AC" w14:textId="77777777" w:rsidR="00322E9D" w:rsidRPr="008D7C74" w:rsidRDefault="00000000">
      <w:pPr>
        <w:pBdr>
          <w:bottom w:val="single" w:sz="3" w:space="3" w:color="E2E8F0"/>
        </w:pBdr>
        <w:spacing w:before="280" w:after="80"/>
        <w:rPr>
          <w:color w:val="auto"/>
        </w:rPr>
      </w:pPr>
      <w:r w:rsidRPr="008D7C74">
        <w:rPr>
          <w:b/>
          <w:bCs/>
          <w:color w:val="auto"/>
          <w:sz w:val="22"/>
          <w:szCs w:val="22"/>
        </w:rPr>
        <w:t xml:space="preserve">  Qualifications &amp; Education Requirements</w:t>
      </w:r>
    </w:p>
    <w:p w14:paraId="33E82F14" w14:textId="77777777" w:rsidR="00322E9D" w:rsidRPr="008D7C74" w:rsidRDefault="00322E9D">
      <w:pPr>
        <w:spacing w:before="80"/>
        <w:rPr>
          <w:color w:val="auto"/>
        </w:rPr>
      </w:pPr>
    </w:p>
    <w:p w14:paraId="6D62DD14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Minimum 1–2 years of direct end-user support experience including Microsoft Windows, PC hardware, LAN/Wi-Fi networks, mobile devices, and remote user support</w:t>
      </w:r>
    </w:p>
    <w:p w14:paraId="04C8436A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Experience with Microsoft Servers, Windows Operating System, Chrome OS, and Chromium</w:t>
      </w:r>
    </w:p>
    <w:p w14:paraId="11CEEE09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Proficiency with Microsoft Office suite — Excel, PowerPoint, Teams, Power BI</w:t>
      </w:r>
    </w:p>
    <w:p w14:paraId="4A8E8F68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Working knowledge of computer networks and firewalls</w:t>
      </w:r>
    </w:p>
    <w:p w14:paraId="5A207534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Experience with imaging and customizing Windows 10</w:t>
      </w:r>
    </w:p>
    <w:p w14:paraId="2A3D1F5D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Strong critical thinking, problem-solving, and analytical skills — someone who likes to dig in and understand challenges</w:t>
      </w:r>
    </w:p>
    <w:p w14:paraId="05E8F39A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Excellent verbal and written communication and interpersonal skills</w:t>
      </w:r>
    </w:p>
    <w:p w14:paraId="54D612FE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Lifelong learner — stays current with system changes, updates, and emerging technologies</w:t>
      </w:r>
    </w:p>
    <w:p w14:paraId="33A36F05" w14:textId="77777777" w:rsidR="00322E9D" w:rsidRPr="008D7C74" w:rsidRDefault="00000000">
      <w:pPr>
        <w:pStyle w:val="ListParagraph"/>
        <w:numPr>
          <w:ilvl w:val="0"/>
          <w:numId w:val="2"/>
        </w:numPr>
        <w:spacing w:before="60" w:after="60"/>
        <w:rPr>
          <w:color w:val="auto"/>
        </w:rPr>
      </w:pPr>
      <w:r w:rsidRPr="008D7C74">
        <w:rPr>
          <w:color w:val="auto"/>
          <w:sz w:val="19"/>
          <w:szCs w:val="19"/>
        </w:rPr>
        <w:t>Bachelor's degree or diploma in Engineering, Computer Science, or a related technical field preferred — equivalent practical experience considered</w:t>
      </w:r>
    </w:p>
    <w:p w14:paraId="1FE6D701" w14:textId="77777777" w:rsidR="00322E9D" w:rsidRPr="008D7C74" w:rsidRDefault="00322E9D">
      <w:pPr>
        <w:spacing w:before="200"/>
        <w:rPr>
          <w:color w:val="auto"/>
        </w:rPr>
      </w:pPr>
    </w:p>
    <w:p w14:paraId="75D30013" w14:textId="77777777" w:rsidR="00322E9D" w:rsidRPr="008D7C74" w:rsidRDefault="00000000">
      <w:pPr>
        <w:jc w:val="center"/>
        <w:rPr>
          <w:color w:val="auto"/>
        </w:rPr>
      </w:pPr>
      <w:r w:rsidRPr="008D7C74">
        <w:rPr>
          <w:i/>
          <w:iCs/>
          <w:color w:val="auto"/>
          <w:sz w:val="17"/>
          <w:szCs w:val="17"/>
        </w:rPr>
        <w:t>L Squared Networks Inc. is an equal opportunity employer. We celebrate diversity and are committed to creating an inclusive environment for all employees.</w:t>
      </w:r>
    </w:p>
    <w:sectPr w:rsidR="00322E9D" w:rsidRPr="008D7C74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2A94" w14:textId="77777777" w:rsidR="000809A9" w:rsidRDefault="000809A9">
      <w:r>
        <w:separator/>
      </w:r>
    </w:p>
  </w:endnote>
  <w:endnote w:type="continuationSeparator" w:id="0">
    <w:p w14:paraId="324DFA91" w14:textId="77777777" w:rsidR="000809A9" w:rsidRDefault="0008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D2E2" w14:textId="77777777" w:rsidR="00322E9D" w:rsidRDefault="00000000">
    <w:pPr>
      <w:pBdr>
        <w:top w:val="single" w:sz="3" w:space="4" w:color="E2E8F0"/>
      </w:pBdr>
      <w:spacing w:before="100"/>
      <w:jc w:val="center"/>
    </w:pPr>
    <w:r>
      <w:rPr>
        <w:color w:val="4A5568"/>
        <w:sz w:val="16"/>
        <w:szCs w:val="16"/>
      </w:rPr>
      <w:t xml:space="preserve">L Squared Networks Inc.  </w:t>
    </w:r>
    <w:proofErr w:type="gramStart"/>
    <w:r>
      <w:rPr>
        <w:color w:val="4A5568"/>
        <w:sz w:val="16"/>
        <w:szCs w:val="16"/>
      </w:rPr>
      <w:t>|  Confidential</w:t>
    </w:r>
    <w:proofErr w:type="gramEnd"/>
    <w:r>
      <w:rPr>
        <w:color w:val="4A5568"/>
        <w:sz w:val="16"/>
        <w:szCs w:val="16"/>
      </w:rPr>
      <w:t xml:space="preserve">  </w:t>
    </w:r>
    <w:proofErr w:type="gramStart"/>
    <w:r>
      <w:rPr>
        <w:color w:val="4A5568"/>
        <w:sz w:val="16"/>
        <w:szCs w:val="16"/>
      </w:rPr>
      <w:t>|  Revision</w:t>
    </w:r>
    <w:proofErr w:type="gramEnd"/>
    <w:r>
      <w:rPr>
        <w:color w:val="4A5568"/>
        <w:sz w:val="16"/>
        <w:szCs w:val="16"/>
      </w:rPr>
      <w:t xml:space="preserve"> Date: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CA2C" w14:textId="77777777" w:rsidR="000809A9" w:rsidRDefault="000809A9">
      <w:r>
        <w:separator/>
      </w:r>
    </w:p>
  </w:footnote>
  <w:footnote w:type="continuationSeparator" w:id="0">
    <w:p w14:paraId="633FB4DD" w14:textId="77777777" w:rsidR="000809A9" w:rsidRDefault="0008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B4D9" w14:textId="131C5043" w:rsidR="008D7C74" w:rsidRPr="008D7C74" w:rsidRDefault="008D7C74" w:rsidP="008D7C74">
    <w:pPr>
      <w:pStyle w:val="Header"/>
    </w:pPr>
    <w:r>
      <w:rPr>
        <w:noProof/>
      </w:rPr>
      <w:drawing>
        <wp:inline distT="0" distB="0" distL="0" distR="0" wp14:anchorId="403FC580" wp14:editId="69888AF3">
          <wp:extent cx="2066925" cy="485175"/>
          <wp:effectExtent l="0" t="0" r="0" b="0"/>
          <wp:docPr id="1925877508" name="Picture 1925877508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877508" name="Picture 2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368" cy="490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1A95"/>
    <w:multiLevelType w:val="hybridMultilevel"/>
    <w:tmpl w:val="D352B184"/>
    <w:lvl w:ilvl="0" w:tplc="A0183C9A">
      <w:start w:val="1"/>
      <w:numFmt w:val="bullet"/>
      <w:lvlText w:val="●"/>
      <w:lvlJc w:val="left"/>
      <w:pPr>
        <w:ind w:left="720" w:hanging="360"/>
      </w:pPr>
    </w:lvl>
    <w:lvl w:ilvl="1" w:tplc="5B66E7C8">
      <w:start w:val="1"/>
      <w:numFmt w:val="bullet"/>
      <w:lvlText w:val="○"/>
      <w:lvlJc w:val="left"/>
      <w:pPr>
        <w:ind w:left="1440" w:hanging="360"/>
      </w:pPr>
    </w:lvl>
    <w:lvl w:ilvl="2" w:tplc="74C2ABAC">
      <w:start w:val="1"/>
      <w:numFmt w:val="bullet"/>
      <w:lvlText w:val="■"/>
      <w:lvlJc w:val="left"/>
      <w:pPr>
        <w:ind w:left="2160" w:hanging="360"/>
      </w:pPr>
    </w:lvl>
    <w:lvl w:ilvl="3" w:tplc="58FC1F2C">
      <w:start w:val="1"/>
      <w:numFmt w:val="bullet"/>
      <w:lvlText w:val="●"/>
      <w:lvlJc w:val="left"/>
      <w:pPr>
        <w:ind w:left="2880" w:hanging="360"/>
      </w:pPr>
    </w:lvl>
    <w:lvl w:ilvl="4" w:tplc="66BEE82C">
      <w:start w:val="1"/>
      <w:numFmt w:val="bullet"/>
      <w:lvlText w:val="○"/>
      <w:lvlJc w:val="left"/>
      <w:pPr>
        <w:ind w:left="3600" w:hanging="360"/>
      </w:pPr>
    </w:lvl>
    <w:lvl w:ilvl="5" w:tplc="9904D280">
      <w:start w:val="1"/>
      <w:numFmt w:val="bullet"/>
      <w:lvlText w:val="■"/>
      <w:lvlJc w:val="left"/>
      <w:pPr>
        <w:ind w:left="4320" w:hanging="360"/>
      </w:pPr>
    </w:lvl>
    <w:lvl w:ilvl="6" w:tplc="396C6B7E">
      <w:start w:val="1"/>
      <w:numFmt w:val="bullet"/>
      <w:lvlText w:val="●"/>
      <w:lvlJc w:val="left"/>
      <w:pPr>
        <w:ind w:left="5040" w:hanging="360"/>
      </w:pPr>
    </w:lvl>
    <w:lvl w:ilvl="7" w:tplc="2CAE9308">
      <w:start w:val="1"/>
      <w:numFmt w:val="bullet"/>
      <w:lvlText w:val="●"/>
      <w:lvlJc w:val="left"/>
      <w:pPr>
        <w:ind w:left="5760" w:hanging="360"/>
      </w:pPr>
    </w:lvl>
    <w:lvl w:ilvl="8" w:tplc="0E2065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C86BD5"/>
    <w:multiLevelType w:val="hybridMultilevel"/>
    <w:tmpl w:val="0CA432A0"/>
    <w:lvl w:ilvl="0" w:tplc="98D46B24">
      <w:start w:val="1"/>
      <w:numFmt w:val="bullet"/>
      <w:lvlText w:val="•"/>
      <w:lvlJc w:val="left"/>
      <w:pPr>
        <w:ind w:left="560" w:hanging="280"/>
      </w:pPr>
    </w:lvl>
    <w:lvl w:ilvl="1" w:tplc="CCCE7558">
      <w:numFmt w:val="decimal"/>
      <w:lvlText w:val=""/>
      <w:lvlJc w:val="left"/>
    </w:lvl>
    <w:lvl w:ilvl="2" w:tplc="262CB91A">
      <w:numFmt w:val="decimal"/>
      <w:lvlText w:val=""/>
      <w:lvlJc w:val="left"/>
    </w:lvl>
    <w:lvl w:ilvl="3" w:tplc="D4901EB2">
      <w:numFmt w:val="decimal"/>
      <w:lvlText w:val=""/>
      <w:lvlJc w:val="left"/>
    </w:lvl>
    <w:lvl w:ilvl="4" w:tplc="E0C6A186">
      <w:numFmt w:val="decimal"/>
      <w:lvlText w:val=""/>
      <w:lvlJc w:val="left"/>
    </w:lvl>
    <w:lvl w:ilvl="5" w:tplc="42FC539A">
      <w:numFmt w:val="decimal"/>
      <w:lvlText w:val=""/>
      <w:lvlJc w:val="left"/>
    </w:lvl>
    <w:lvl w:ilvl="6" w:tplc="D1900F0A">
      <w:numFmt w:val="decimal"/>
      <w:lvlText w:val=""/>
      <w:lvlJc w:val="left"/>
    </w:lvl>
    <w:lvl w:ilvl="7" w:tplc="37BC8E42">
      <w:numFmt w:val="decimal"/>
      <w:lvlText w:val=""/>
      <w:lvlJc w:val="left"/>
    </w:lvl>
    <w:lvl w:ilvl="8" w:tplc="F17CD616">
      <w:numFmt w:val="decimal"/>
      <w:lvlText w:val=""/>
      <w:lvlJc w:val="left"/>
    </w:lvl>
  </w:abstractNum>
  <w:num w:numId="1" w16cid:durableId="919365135">
    <w:abstractNumId w:val="0"/>
    <w:lvlOverride w:ilvl="0">
      <w:startOverride w:val="1"/>
    </w:lvlOverride>
  </w:num>
  <w:num w:numId="2" w16cid:durableId="2601825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9D"/>
    <w:rsid w:val="000809A9"/>
    <w:rsid w:val="00322E9D"/>
    <w:rsid w:val="00510E92"/>
    <w:rsid w:val="008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05E9"/>
  <w15:docId w15:val="{09F446F9-F91A-4EF6-9F86-FE280143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202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74"/>
  </w:style>
  <w:style w:type="paragraph" w:styleId="Footer">
    <w:name w:val="footer"/>
    <w:basedOn w:val="Normal"/>
    <w:link w:val="FooterChar"/>
    <w:uiPriority w:val="99"/>
    <w:unhideWhenUsed/>
    <w:rsid w:val="008D7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9BCC022E8B34585EE86A254486982" ma:contentTypeVersion="13" ma:contentTypeDescription="Create a new document." ma:contentTypeScope="" ma:versionID="29f53d85755743513bd3f5a6da61a425">
  <xsd:schema xmlns:xsd="http://www.w3.org/2001/XMLSchema" xmlns:xs="http://www.w3.org/2001/XMLSchema" xmlns:p="http://schemas.microsoft.com/office/2006/metadata/properties" xmlns:ns2="65b5b450-406f-40c0-a192-8fa26f5547c5" xmlns:ns3="710c581e-cd7f-4fe7-b8a6-318c2a540541" targetNamespace="http://schemas.microsoft.com/office/2006/metadata/properties" ma:root="true" ma:fieldsID="b19d93688582884b052e5000d85d85f7" ns2:_="" ns3:_="">
    <xsd:import namespace="65b5b450-406f-40c0-a192-8fa26f5547c5"/>
    <xsd:import namespace="710c581e-cd7f-4fe7-b8a6-318c2a54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5b450-406f-40c0-a192-8fa26f554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65b63d-2122-4267-97d4-778df0085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c581e-cd7f-4fe7-b8a6-318c2a540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dc339e-0c9d-489a-b69d-fe325f64f27e}" ma:internalName="TaxCatchAll" ma:showField="CatchAllData" ma:web="710c581e-cd7f-4fe7-b8a6-318c2a540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0c581e-cd7f-4fe7-b8a6-318c2a540541" xsi:nil="true"/>
    <lcf76f155ced4ddcb4097134ff3c332f xmlns="65b5b450-406f-40c0-a192-8fa26f554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2FB3F-CF15-47FA-903C-E889C7593BEF}"/>
</file>

<file path=customXml/itemProps2.xml><?xml version="1.0" encoding="utf-8"?>
<ds:datastoreItem xmlns:ds="http://schemas.openxmlformats.org/officeDocument/2006/customXml" ds:itemID="{1DD08A2C-628D-4FFB-AE91-4D496C354CD4}"/>
</file>

<file path=customXml/itemProps3.xml><?xml version="1.0" encoding="utf-8"?>
<ds:datastoreItem xmlns:ds="http://schemas.openxmlformats.org/officeDocument/2006/customXml" ds:itemID="{9D6ED76F-75BD-42D3-91E4-E33C675BB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4480</Characters>
  <Application>Microsoft Office Word</Application>
  <DocSecurity>0</DocSecurity>
  <Lines>87</Lines>
  <Paragraphs>68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Afrah Javaid</cp:lastModifiedBy>
  <cp:revision>2</cp:revision>
  <dcterms:created xsi:type="dcterms:W3CDTF">2026-05-03T17:29:00Z</dcterms:created>
  <dcterms:modified xsi:type="dcterms:W3CDTF">2026-05-03T17:29:00Z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0x010100CBD9BCC022E8B34585EE86A254486982</vt:lpwstr>
  </property>
</Properties>
</file>